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1ECA" w:rsidRPr="00465061" w:rsidRDefault="00B31ECA" w:rsidP="00B31ECA">
      <w:pPr>
        <w:pStyle w:val="ConsPlusNonformat"/>
        <w:ind w:left="9204" w:right="1364" w:firstLine="708"/>
        <w:divId w:val="332996370"/>
        <w:rPr>
          <w:rFonts w:ascii="Times New Roman" w:hAnsi="Times New Roman" w:cs="Times New Roman"/>
          <w:sz w:val="24"/>
          <w:szCs w:val="24"/>
        </w:rPr>
      </w:pPr>
      <w:r w:rsidRPr="00465061">
        <w:rPr>
          <w:rFonts w:ascii="Times New Roman" w:hAnsi="Times New Roman" w:cs="Times New Roman"/>
          <w:sz w:val="24"/>
          <w:szCs w:val="24"/>
        </w:rPr>
        <w:t>УТВЕРЖДАЮ</w:t>
      </w:r>
    </w:p>
    <w:p w:rsidR="00311706" w:rsidRDefault="00311706" w:rsidP="00B31ECA">
      <w:pPr>
        <w:pStyle w:val="ConsPlusNonformat"/>
        <w:ind w:left="9912"/>
        <w:divId w:val="332996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B31ECA" w:rsidRPr="00465061" w:rsidRDefault="00B31ECA" w:rsidP="00B31ECA">
      <w:pPr>
        <w:pStyle w:val="ConsPlusNonformat"/>
        <w:ind w:left="9912"/>
        <w:divId w:val="332996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ГВСУ «МИНСКАЯ ОБЛАСТНАЯ ВЕТЕРИНАРНАЯ ЛАБОРАТОРИЯ»</w:t>
      </w:r>
    </w:p>
    <w:p w:rsidR="00B31ECA" w:rsidRDefault="00B31ECA" w:rsidP="00B31ECA">
      <w:pPr>
        <w:pStyle w:val="ConsPlusNonformat"/>
        <w:divId w:val="332996370"/>
        <w:rPr>
          <w:rFonts w:ascii="Times New Roman" w:hAnsi="Times New Roman" w:cs="Times New Roman"/>
          <w:sz w:val="24"/>
          <w:szCs w:val="24"/>
        </w:rPr>
      </w:pPr>
      <w:r w:rsidRPr="0046506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r w:rsidR="00F9617F">
        <w:rPr>
          <w:rFonts w:ascii="Times New Roman" w:hAnsi="Times New Roman" w:cs="Times New Roman"/>
          <w:sz w:val="24"/>
          <w:szCs w:val="24"/>
        </w:rPr>
        <w:t>/__________/</w:t>
      </w:r>
    </w:p>
    <w:p w:rsidR="00B31ECA" w:rsidRPr="00465061" w:rsidRDefault="00B31ECA" w:rsidP="00B31ECA">
      <w:pPr>
        <w:pStyle w:val="ConsPlusNonformat"/>
        <w:ind w:left="9204" w:firstLine="708"/>
        <w:divId w:val="332996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170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1170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17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31ECA" w:rsidRDefault="00B31ECA">
      <w:pPr>
        <w:divId w:val="332996370"/>
        <w:rPr>
          <w:rFonts w:ascii="Arial" w:eastAsia="Times New Roman" w:hAnsi="Arial" w:cs="Arial"/>
          <w:color w:val="000000"/>
          <w:sz w:val="18"/>
          <w:szCs w:val="18"/>
        </w:rPr>
      </w:pPr>
    </w:p>
    <w:p w:rsidR="00657BBD" w:rsidRDefault="00B31ECA" w:rsidP="00B31ECA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План мероприятий </w:t>
      </w:r>
      <w:r w:rsidRPr="003A4F05">
        <w:rPr>
          <w:rFonts w:ascii="Times New Roman" w:eastAsia="Times New Roman" w:hAnsi="Times New Roman" w:cs="Times New Roman"/>
          <w:color w:val="000000"/>
          <w:sz w:val="26"/>
          <w:szCs w:val="26"/>
        </w:rPr>
        <w:t>по противодействию</w:t>
      </w:r>
      <w:r w:rsidR="00657B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4F05">
        <w:rPr>
          <w:rFonts w:ascii="Times New Roman" w:eastAsia="Times New Roman" w:hAnsi="Times New Roman" w:cs="Times New Roman"/>
          <w:color w:val="000000"/>
          <w:sz w:val="26"/>
          <w:szCs w:val="26"/>
        </w:rPr>
        <w:t>коррупции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C54F2" w:rsidRDefault="00657BBD" w:rsidP="00B31ECA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ГВСУ «МИНСКАЯ ОБЛАСТНАЯ ВЕТЕРИНАРНАЯ ЛАБОРАТОРИЯ» </w:t>
      </w:r>
      <w:r w:rsidR="00B31ECA">
        <w:rPr>
          <w:rFonts w:ascii="Times New Roman" w:eastAsia="Times New Roman" w:hAnsi="Times New Roman" w:cs="Times New Roman"/>
          <w:color w:val="000000"/>
          <w:sz w:val="26"/>
          <w:szCs w:val="26"/>
        </w:rPr>
        <w:t>на 202</w:t>
      </w:r>
      <w:r w:rsidR="00311706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B31E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0"/>
        <w:gridCol w:w="3062"/>
        <w:gridCol w:w="3712"/>
        <w:gridCol w:w="1792"/>
        <w:gridCol w:w="2124"/>
        <w:gridCol w:w="3200"/>
      </w:tblGrid>
      <w:tr w:rsidR="00C831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BC54F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BC54F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Коррупционно-опасная функция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BC54F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Типовые ситуации (возможности для коррумпированной практики)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BC54F2" w:rsidRDefault="003117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Периодичность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BC54F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Структурные подразделения</w:t>
            </w:r>
            <w:r>
              <w:rPr>
                <w:rFonts w:eastAsia="Times New Roman"/>
                <w:color w:val="000000"/>
              </w:rPr>
              <w:br/>
              <w:t>(должности)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BC54F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Меры по управлению коррупционными рисками</w:t>
            </w:r>
          </w:p>
        </w:tc>
      </w:tr>
      <w:tr w:rsidR="00C831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Подготовка проектов ЛПА (положений, приказов, распоряжений)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Разработка и согласование проектов ЛПА:</w:t>
            </w:r>
            <w:r>
              <w:rPr>
                <w:rFonts w:eastAsia="Times New Roman"/>
                <w:color w:val="000000"/>
              </w:rPr>
              <w:br/>
              <w:t>- содержащих коррупциогенные факторы (необоснованное завышение либо занижение доплат, премий, иных стимулирующих выплат, определение круга обязанностей, привлечение к ответственности и т. п.);</w:t>
            </w:r>
            <w:r>
              <w:rPr>
                <w:rFonts w:eastAsia="Times New Roman"/>
                <w:color w:val="000000"/>
              </w:rPr>
              <w:br/>
              <w:t>- создающих преференции для определенных контрагентов;</w:t>
            </w:r>
            <w:r>
              <w:rPr>
                <w:rFonts w:eastAsia="Times New Roman"/>
                <w:color w:val="000000"/>
              </w:rPr>
              <w:br/>
              <w:t>- содержащих нормы, установление которых выходит за пределы полномочий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31170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Все структурные подразделения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Нормативное регулирование порядка и сроков совершения работниками действий при разработке проектов ЛПА.</w:t>
            </w:r>
            <w:r>
              <w:rPr>
                <w:rFonts w:eastAsia="Times New Roman"/>
                <w:color w:val="000000"/>
              </w:rPr>
              <w:br/>
              <w:t>Привлечение к разработке проектов ЛПА представителей профсоюзной организации, создание совместных рабочих групп, согласование с вышестоящей организацией.</w:t>
            </w:r>
            <w:r>
              <w:rPr>
                <w:rFonts w:eastAsia="Times New Roman"/>
                <w:color w:val="000000"/>
              </w:rPr>
              <w:br/>
              <w:t xml:space="preserve">Разъяснение работникам </w:t>
            </w:r>
            <w:r w:rsidR="00657BBD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 xml:space="preserve"> обязанности незамедлительно сообщить </w:t>
            </w:r>
            <w:r w:rsidR="00657BBD">
              <w:rPr>
                <w:rFonts w:eastAsia="Times New Roman"/>
                <w:color w:val="000000"/>
              </w:rPr>
              <w:t>руководителю</w:t>
            </w:r>
            <w:r>
              <w:rPr>
                <w:rFonts w:eastAsia="Times New Roman"/>
                <w:color w:val="000000"/>
              </w:rPr>
              <w:t xml:space="preserve"> о склонении их к совершению коррупционного правонарушения, об ответственности за совершение коррупционных правонарушений</w:t>
            </w:r>
          </w:p>
        </w:tc>
      </w:tr>
      <w:tr w:rsidR="00C831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Работа с обращениями граждан и юридических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Необоснованный отказ в приеме граждан и юридических лиц.</w:t>
            </w:r>
            <w:r>
              <w:rPr>
                <w:rFonts w:eastAsia="Times New Roman"/>
                <w:color w:val="000000"/>
              </w:rPr>
              <w:br/>
              <w:t>Необоснованное совершение либо отказ в совершении административных процедур.</w:t>
            </w:r>
            <w:r>
              <w:rPr>
                <w:rFonts w:eastAsia="Times New Roman"/>
                <w:color w:val="000000"/>
              </w:rPr>
              <w:br/>
              <w:t>Требование от граждан и юридических лиц информации и документов, предоставление которых не предусмотрено регламентом совершения процедуры (оказания услуги)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C83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Постоянно, при обращении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Структурное подразделение, отвечающее за работу с обращениями</w:t>
            </w:r>
            <w:r w:rsidR="001805DF">
              <w:rPr>
                <w:rFonts w:eastAsia="Times New Roman"/>
                <w:color w:val="000000"/>
              </w:rPr>
              <w:t>, секретарь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Использование информационных технологий (одно окно, системы электронного обмена информацией).</w:t>
            </w:r>
            <w:r>
              <w:rPr>
                <w:rFonts w:eastAsia="Times New Roman"/>
                <w:color w:val="000000"/>
              </w:rPr>
              <w:br/>
              <w:t>Оптимизация перечня документов (материалов), которые граждане (юридические лица) обязаны предоставить для реализации права</w:t>
            </w:r>
          </w:p>
        </w:tc>
      </w:tr>
      <w:tr w:rsidR="00C831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Ведение учета и контроля в 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 целях получения материальной выгоды от заинтересованного лица работнику </w:t>
            </w:r>
            <w:r w:rsidR="00657BBD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 xml:space="preserve"> поступает предложение за вознаграждение (услугу):</w:t>
            </w:r>
            <w:r>
              <w:rPr>
                <w:rFonts w:eastAsia="Times New Roman"/>
                <w:color w:val="000000"/>
              </w:rPr>
              <w:br/>
              <w:t>- скрыть наличие недостачи (излишков) в структурном подразделении;</w:t>
            </w:r>
            <w:r>
              <w:rPr>
                <w:rFonts w:eastAsia="Times New Roman"/>
                <w:color w:val="000000"/>
              </w:rPr>
              <w:br/>
              <w:t>- скрыть наличие просроченной дебиторской задолженности;</w:t>
            </w:r>
            <w:r>
              <w:rPr>
                <w:rFonts w:eastAsia="Times New Roman"/>
                <w:color w:val="000000"/>
              </w:rPr>
              <w:br/>
              <w:t>- не принимать надлежащие меры к погашению просроченной дебиторской задолженности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C83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Бухгалтерия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Регулярное проведение контрольных мероприятий.</w:t>
            </w:r>
            <w:r>
              <w:rPr>
                <w:rFonts w:eastAsia="Times New Roman"/>
                <w:color w:val="000000"/>
              </w:rPr>
              <w:br/>
              <w:t>Своевременное представление отчетности в вышестоящую организацию.</w:t>
            </w:r>
            <w:r>
              <w:rPr>
                <w:rFonts w:eastAsia="Times New Roman"/>
                <w:color w:val="000000"/>
              </w:rPr>
              <w:br/>
              <w:t xml:space="preserve">Разъяснение работникам </w:t>
            </w:r>
            <w:r w:rsidR="00F15DB9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 xml:space="preserve"> обязанности незамедлительно сообщить </w:t>
            </w:r>
            <w:r w:rsidR="00F15DB9">
              <w:rPr>
                <w:rFonts w:eastAsia="Times New Roman"/>
                <w:color w:val="000000"/>
              </w:rPr>
              <w:t>руководителю</w:t>
            </w:r>
            <w:r>
              <w:rPr>
                <w:rFonts w:eastAsia="Times New Roman"/>
                <w:color w:val="000000"/>
              </w:rPr>
              <w:t xml:space="preserve"> о склонении их к совершению коррупционного правонарушения, об ответственности за совершение коррупционных правонарушений</w:t>
            </w:r>
          </w:p>
        </w:tc>
      </w:tr>
      <w:tr w:rsidR="00C831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F15D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Представление интересов организации в судебных и иных органах власти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Ненадлежащее исполнение обязанностей представителя </w:t>
            </w:r>
            <w:r w:rsidR="00F15DB9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 xml:space="preserve"> в судебных и иных органах власти в целях принятия решений в пользу иных заинтересованных лиц.</w:t>
            </w:r>
            <w:r>
              <w:rPr>
                <w:rFonts w:eastAsia="Times New Roman"/>
                <w:color w:val="000000"/>
              </w:rPr>
              <w:br/>
              <w:t xml:space="preserve">Злоупотребление предоставленными полномочиями (в обмен на обещанное вознаграждение (услугу) за отказ от исковых </w:t>
            </w:r>
            <w:r>
              <w:rPr>
                <w:rFonts w:eastAsia="Times New Roman"/>
                <w:color w:val="000000"/>
              </w:rPr>
              <w:lastRenderedPageBreak/>
              <w:t xml:space="preserve">требований, за признание исковых требований, заключение мирового соглашения в нарушение интересов </w:t>
            </w:r>
            <w:r w:rsidR="00F15DB9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C83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F15DB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Ведущий юрисконсульт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Обязательное заблаговременное согласование правовой позиции представителя </w:t>
            </w:r>
            <w:r w:rsidR="00F15DB9">
              <w:rPr>
                <w:rFonts w:eastAsia="Times New Roman"/>
                <w:color w:val="000000"/>
              </w:rPr>
              <w:t xml:space="preserve">учреждения </w:t>
            </w:r>
            <w:r>
              <w:rPr>
                <w:rFonts w:eastAsia="Times New Roman"/>
                <w:color w:val="000000"/>
              </w:rPr>
              <w:t>с руководством.</w:t>
            </w:r>
            <w:r>
              <w:rPr>
                <w:rFonts w:eastAsia="Times New Roman"/>
                <w:color w:val="000000"/>
              </w:rPr>
              <w:br/>
              <w:t xml:space="preserve">Разъяснение работникам </w:t>
            </w:r>
            <w:r w:rsidR="00F15DB9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 xml:space="preserve"> обязанности незамедлительно сообщить </w:t>
            </w:r>
            <w:r w:rsidR="00F15DB9">
              <w:rPr>
                <w:rFonts w:eastAsia="Times New Roman"/>
                <w:color w:val="000000"/>
              </w:rPr>
              <w:t>руководителю</w:t>
            </w:r>
            <w:r>
              <w:rPr>
                <w:rFonts w:eastAsia="Times New Roman"/>
                <w:color w:val="000000"/>
              </w:rPr>
              <w:t xml:space="preserve"> о склонении их к совершению коррупционного </w:t>
            </w:r>
            <w:r>
              <w:rPr>
                <w:rFonts w:eastAsia="Times New Roman"/>
                <w:color w:val="000000"/>
              </w:rPr>
              <w:lastRenderedPageBreak/>
              <w:t>правонарушения, ответственности за совершение коррупционных правонарушений</w:t>
            </w:r>
          </w:p>
        </w:tc>
      </w:tr>
      <w:tr w:rsidR="00C831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F15D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Организация договорной работы (правовая экспертиза проектов договоров, заключаемых от имени </w:t>
            </w:r>
            <w:r w:rsidR="00F15DB9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>), подготовка по проектам договоров заключений, замечаний и предложений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Согласование проектов договоров, предоставляющих необоснованные преимущества отдельным контрагентам в обмен на полученное (обещанное) вознаграждение от заинтересованных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C83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Структурное подразделение - исполнитель по договору.</w:t>
            </w:r>
            <w:r>
              <w:rPr>
                <w:rFonts w:eastAsia="Times New Roman"/>
                <w:color w:val="000000"/>
              </w:rPr>
              <w:br/>
            </w:r>
            <w:r w:rsidR="00F15DB9">
              <w:rPr>
                <w:rFonts w:eastAsia="Times New Roman"/>
                <w:color w:val="000000"/>
              </w:rPr>
              <w:t>ведущий юрисконсульт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Нормативное регулирование порядка согласования договоров (соглашений).</w:t>
            </w:r>
            <w:r>
              <w:rPr>
                <w:rFonts w:eastAsia="Times New Roman"/>
                <w:color w:val="000000"/>
              </w:rPr>
              <w:br/>
              <w:t xml:space="preserve">Разъяснение работникам </w:t>
            </w:r>
            <w:r w:rsidR="00F15DB9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 xml:space="preserve"> обязанности незамедлительно сообщить </w:t>
            </w:r>
            <w:r w:rsidR="00F15DB9">
              <w:rPr>
                <w:rFonts w:eastAsia="Times New Roman"/>
                <w:color w:val="000000"/>
              </w:rPr>
              <w:t>руководителю</w:t>
            </w:r>
            <w:r>
              <w:rPr>
                <w:rFonts w:eastAsia="Times New Roman"/>
                <w:color w:val="000000"/>
              </w:rPr>
              <w:t xml:space="preserve"> о склонении их к совершению коррупционного правонарушения, ответственности за совершение коррупционных правонарушений</w:t>
            </w:r>
          </w:p>
        </w:tc>
      </w:tr>
      <w:tr w:rsidR="00C831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F15D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Осуществление функций заказчика при проведении процедур закупки товаров, работ,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 ходе разработки и составления технической документации, подготовки проектов договоров установление необоснованных преимуществ для отдельных участников закупки.</w:t>
            </w:r>
            <w:r>
              <w:rPr>
                <w:rFonts w:eastAsia="Times New Roman"/>
                <w:color w:val="000000"/>
              </w:rPr>
              <w:br/>
              <w:t>Действия в обход процедуры закупки.</w:t>
            </w:r>
            <w:r>
              <w:rPr>
                <w:rFonts w:eastAsia="Times New Roman"/>
                <w:color w:val="000000"/>
              </w:rPr>
              <w:br/>
              <w:t>При проведении маркетинговых исследований необоснованно:</w:t>
            </w:r>
            <w:r>
              <w:rPr>
                <w:rFonts w:eastAsia="Times New Roman"/>
                <w:color w:val="000000"/>
              </w:rPr>
              <w:br/>
              <w:t>- расширен (ограничен) круг возможных участников закупки;</w:t>
            </w:r>
            <w:r>
              <w:rPr>
                <w:rFonts w:eastAsia="Times New Roman"/>
                <w:color w:val="000000"/>
              </w:rPr>
              <w:br/>
              <w:t>- необоснованно завышена (занижена) начальная цена закупки.</w:t>
            </w:r>
            <w:r>
              <w:rPr>
                <w:rFonts w:eastAsia="Times New Roman"/>
                <w:color w:val="000000"/>
              </w:rPr>
              <w:br/>
              <w:t>Осуществляются прямые контакты и переговоры с потенциальными участниками закупки.</w:t>
            </w:r>
            <w:r>
              <w:rPr>
                <w:rFonts w:eastAsia="Times New Roman"/>
                <w:color w:val="000000"/>
              </w:rPr>
              <w:br/>
              <w:t xml:space="preserve">Внесение дискриминационных </w:t>
            </w:r>
            <w:r>
              <w:rPr>
                <w:rFonts w:eastAsia="Times New Roman"/>
                <w:color w:val="000000"/>
              </w:rPr>
              <w:lastRenderedPageBreak/>
              <w:t>изменений в закупочную документацию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C83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по мере необходимости в проведении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Структурное подразделение - инициатор закупки.</w:t>
            </w:r>
            <w:r>
              <w:rPr>
                <w:rFonts w:eastAsia="Times New Roman"/>
                <w:color w:val="000000"/>
              </w:rPr>
              <w:br/>
              <w:t>Конкурсная комиссия.</w:t>
            </w:r>
            <w:r>
              <w:rPr>
                <w:rFonts w:eastAsia="Times New Roman"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Нормативное регулирование процедур закупок, порядка, способов и сроков совершения действий уполномоченными работниками и коллегиальными органами </w:t>
            </w:r>
            <w:r w:rsidR="00F15DB9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 xml:space="preserve"> при осуществлении закупок.</w:t>
            </w:r>
            <w:r>
              <w:rPr>
                <w:rFonts w:eastAsia="Times New Roman"/>
                <w:color w:val="000000"/>
              </w:rPr>
              <w:br/>
              <w:t>Подготовка отчетов о маркетинговых исследованиях рынка для обоснования начальной цены закупки.</w:t>
            </w:r>
            <w:r>
              <w:rPr>
                <w:rFonts w:eastAsia="Times New Roman"/>
                <w:color w:val="000000"/>
              </w:rPr>
              <w:br/>
              <w:t>Проведение антикоррупционной экспертизы проектов контрактов, договоров либо технических заданий к ним.</w:t>
            </w:r>
            <w:r>
              <w:rPr>
                <w:rFonts w:eastAsia="Times New Roman"/>
                <w:color w:val="000000"/>
              </w:rPr>
              <w:br/>
              <w:t xml:space="preserve">Размещение на официальном </w:t>
            </w:r>
            <w:r>
              <w:rPr>
                <w:rFonts w:eastAsia="Times New Roman"/>
                <w:color w:val="000000"/>
              </w:rPr>
              <w:lastRenderedPageBreak/>
              <w:t>сайте результатов проведения процедур закупок.</w:t>
            </w:r>
            <w:r>
              <w:rPr>
                <w:rFonts w:eastAsia="Times New Roman"/>
                <w:color w:val="000000"/>
              </w:rPr>
              <w:br/>
              <w:t xml:space="preserve">Совершенствование механизма отбора работников </w:t>
            </w:r>
            <w:r w:rsidR="00F15DB9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 xml:space="preserve"> для включения в состав конкурсной комиссии (обучение, ротация).</w:t>
            </w:r>
            <w:r>
              <w:rPr>
                <w:rFonts w:eastAsia="Times New Roman"/>
                <w:color w:val="000000"/>
              </w:rPr>
              <w:br/>
              <w:t>Осуществление контроля исполнения НПА и ЛПА, регламентирующих проведение закупок.</w:t>
            </w:r>
            <w:r>
              <w:rPr>
                <w:rFonts w:eastAsia="Times New Roman"/>
                <w:color w:val="000000"/>
              </w:rPr>
              <w:br/>
              <w:t xml:space="preserve">Оборудование мест контакта работников </w:t>
            </w:r>
            <w:r w:rsidR="00F15DB9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 xml:space="preserve"> и представителей участников торгов средствами аудио- и видеозаписи.</w:t>
            </w:r>
            <w:r>
              <w:rPr>
                <w:rFonts w:eastAsia="Times New Roman"/>
                <w:color w:val="000000"/>
              </w:rPr>
              <w:br/>
              <w:t xml:space="preserve">Разъяснение работникам </w:t>
            </w:r>
            <w:r w:rsidR="00F15DB9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 xml:space="preserve"> обязанности незамедлительно сообщить нанимателю о склонении их к совершению коррупционного правонарушения, ответственности за совершение коррупционных правонарушений</w:t>
            </w:r>
          </w:p>
        </w:tc>
      </w:tr>
      <w:tr w:rsidR="00C831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BA46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Мониторинг исполнения договоров (соглашений)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Непринятие мер при ненадлежащем исполнении контрагентами обязательств по заключенным договорам в обмен на полученное (обещанное) вознаграждение от заинтересованных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97105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Структурное подразделение - исполнитель по договору.</w:t>
            </w:r>
            <w:r>
              <w:rPr>
                <w:rFonts w:eastAsia="Times New Roman"/>
                <w:color w:val="000000"/>
              </w:rPr>
              <w:br/>
              <w:t>Бухгалтерия</w:t>
            </w:r>
            <w:r w:rsidR="00BA461A">
              <w:rPr>
                <w:rFonts w:eastAsia="Times New Roman"/>
                <w:color w:val="000000"/>
              </w:rPr>
              <w:t>, ведущий юрисконсульт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Разъяснение работникам </w:t>
            </w:r>
            <w:r w:rsidR="00BA461A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 xml:space="preserve"> обязанности незамедлительно сообщить </w:t>
            </w:r>
            <w:r w:rsidR="00BA461A">
              <w:rPr>
                <w:rFonts w:eastAsia="Times New Roman"/>
                <w:color w:val="000000"/>
              </w:rPr>
              <w:t>руководителю</w:t>
            </w:r>
            <w:r>
              <w:rPr>
                <w:rFonts w:eastAsia="Times New Roman"/>
                <w:color w:val="000000"/>
              </w:rPr>
              <w:t xml:space="preserve"> о склонении их к совершению коррупционного правонарушения, ответственности за совершение коррупционных правонарушений</w:t>
            </w:r>
          </w:p>
        </w:tc>
      </w:tr>
      <w:tr w:rsidR="00C831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100C5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Осуществление функций контроля в рамках полномочий структурных подразделений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Принятие решения о проведении контрольных мероприятий выборочно в отношении отдельных подразделений.</w:t>
            </w:r>
            <w:r>
              <w:rPr>
                <w:rFonts w:eastAsia="Times New Roman"/>
                <w:color w:val="000000"/>
              </w:rPr>
              <w:br/>
              <w:t>Неотражение в акте о результатах контроля выявленных нарушений законодательства в обмен на полученное (обещанное) вознаграждение (услугу).</w:t>
            </w:r>
            <w:r>
              <w:rPr>
                <w:rFonts w:eastAsia="Times New Roman"/>
                <w:color w:val="000000"/>
              </w:rPr>
              <w:br/>
              <w:t>Принятие по результатам контроля (мониторинга) формального решения, не содержащего информацию о выявленных нарушениях законодательства в обмен на полученное (обещанное) вознаграждение (услугу)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97105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менее одного раза в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Руководители подразделения, осуществляющие функции контроля.</w:t>
            </w:r>
            <w:r>
              <w:rPr>
                <w:rFonts w:eastAsia="Times New Roman"/>
                <w:color w:val="000000"/>
              </w:rPr>
              <w:br/>
            </w:r>
            <w:r w:rsidR="00100C50">
              <w:rPr>
                <w:rFonts w:eastAsia="Times New Roman"/>
                <w:color w:val="000000"/>
              </w:rPr>
              <w:t>ведущий юрисконсульт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Нормативное регулирование порядка, способов и сроков совершения действий работниками в рамках осуществляемых контрольных действий.</w:t>
            </w:r>
            <w:r>
              <w:rPr>
                <w:rFonts w:eastAsia="Times New Roman"/>
                <w:color w:val="000000"/>
              </w:rPr>
              <w:br/>
              <w:t>Комиссионное проведение контрольных мероприятий.</w:t>
            </w:r>
            <w:r>
              <w:rPr>
                <w:rFonts w:eastAsia="Times New Roman"/>
                <w:color w:val="000000"/>
              </w:rPr>
              <w:br/>
              <w:t xml:space="preserve">Разъяснение работникам </w:t>
            </w:r>
            <w:r w:rsidR="00100C50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 xml:space="preserve"> обязанности незамедлительно сообщить </w:t>
            </w:r>
            <w:r w:rsidR="00100C50">
              <w:rPr>
                <w:rFonts w:eastAsia="Times New Roman"/>
                <w:color w:val="000000"/>
              </w:rPr>
              <w:t>руководителю</w:t>
            </w:r>
            <w:r>
              <w:rPr>
                <w:rFonts w:eastAsia="Times New Roman"/>
                <w:color w:val="000000"/>
              </w:rPr>
              <w:t xml:space="preserve"> о склонении их к совершению коррупционного правонарушения, ответственности за совершение коррупционных правонарушений.</w:t>
            </w:r>
            <w:r>
              <w:rPr>
                <w:rFonts w:eastAsia="Times New Roman"/>
                <w:color w:val="000000"/>
              </w:rPr>
              <w:br/>
              <w:t>Формирование негативного отношения к поведению должностных лиц, работников, которое может восприниматься окружающими как согласие принять взятку или как просьба о даче взятки</w:t>
            </w:r>
          </w:p>
        </w:tc>
      </w:tr>
      <w:tr w:rsidR="00C831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1805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Подбор и расстановка кадров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Замещение вакантных должностей кандидатами, не соответствующими квалификационным требованиям к данным должностям, на основании просьб либо в обмен на полученное (обещанное) вознаграждение (услугу).</w:t>
            </w:r>
            <w:r>
              <w:rPr>
                <w:rFonts w:eastAsia="Times New Roman"/>
                <w:color w:val="000000"/>
              </w:rPr>
              <w:br/>
              <w:t>Наличие в штате «мертвых душ»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97105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Руководители структурных подразделений.</w:t>
            </w:r>
            <w:r>
              <w:rPr>
                <w:rFonts w:eastAsia="Times New Roman"/>
                <w:color w:val="000000"/>
              </w:rPr>
              <w:br/>
            </w:r>
            <w:r w:rsidR="001805DF">
              <w:rPr>
                <w:rFonts w:eastAsia="Times New Roman"/>
                <w:color w:val="000000"/>
              </w:rPr>
              <w:t>инспектор по кадрам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Согласование кандидатов на руководящие должности.</w:t>
            </w:r>
            <w:r>
              <w:rPr>
                <w:rFonts w:eastAsia="Times New Roman"/>
                <w:color w:val="000000"/>
              </w:rPr>
              <w:br/>
              <w:t xml:space="preserve">Размещение на официальном сайте </w:t>
            </w:r>
            <w:r w:rsidR="001805DF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 xml:space="preserve"> информации об имеющихся вакансиях.</w:t>
            </w:r>
            <w:r>
              <w:rPr>
                <w:rFonts w:eastAsia="Times New Roman"/>
                <w:color w:val="000000"/>
              </w:rPr>
              <w:br/>
              <w:t>Проведение конкурсов на замещение вакантных должностей.</w:t>
            </w:r>
            <w:r>
              <w:rPr>
                <w:rFonts w:eastAsia="Times New Roman"/>
                <w:color w:val="000000"/>
              </w:rPr>
              <w:br/>
              <w:t xml:space="preserve">Разъяснение работникам </w:t>
            </w:r>
            <w:r w:rsidR="001805DF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 xml:space="preserve"> обязанности незамедлительно сообщить </w:t>
            </w:r>
            <w:r w:rsidR="001805DF">
              <w:rPr>
                <w:rFonts w:eastAsia="Times New Roman"/>
                <w:color w:val="000000"/>
              </w:rPr>
              <w:t>руководителю</w:t>
            </w:r>
            <w:r>
              <w:rPr>
                <w:rFonts w:eastAsia="Times New Roman"/>
                <w:color w:val="000000"/>
              </w:rPr>
              <w:t xml:space="preserve"> о склонении их </w:t>
            </w:r>
            <w:r>
              <w:rPr>
                <w:rFonts w:eastAsia="Times New Roman"/>
                <w:color w:val="000000"/>
              </w:rPr>
              <w:lastRenderedPageBreak/>
              <w:t>к совершению коррупционного правонарушения, ответственности за совершение коррупционных правонарушений</w:t>
            </w:r>
          </w:p>
        </w:tc>
      </w:tr>
      <w:tr w:rsidR="00C831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</w:t>
            </w:r>
            <w:r w:rsidR="00AD60E8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Соблюдение трудовой дисциплины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Неинформирование руководителя о несоблюдении трудовой дисциплины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97105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Руководители структурных подразделений.</w:t>
            </w:r>
            <w:r>
              <w:rPr>
                <w:rFonts w:eastAsia="Times New Roman"/>
                <w:color w:val="000000"/>
              </w:rPr>
              <w:br/>
            </w:r>
            <w:r w:rsidR="00AD60E8">
              <w:rPr>
                <w:rFonts w:eastAsia="Times New Roman"/>
                <w:color w:val="000000"/>
              </w:rPr>
              <w:t>инспектор по кадрам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Соблюдение трудовой дисциплины.</w:t>
            </w:r>
            <w:r>
              <w:rPr>
                <w:rFonts w:eastAsia="Times New Roman"/>
                <w:color w:val="000000"/>
              </w:rPr>
              <w:br/>
              <w:t>Проведение внезапных проверок соблюдения трудовой дисциплины. Привлечение к дисциплинарной ответственности лиц, допустивших нарушение трудовой дисциплины</w:t>
            </w:r>
          </w:p>
        </w:tc>
      </w:tr>
      <w:tr w:rsidR="00C831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AD60E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Эксплуатация транспортных средств, машин, оборудования, трудовых ресурсов, хранение и перемещение товарно-материальных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Использование служебного и иного транспорта, эксплуатация машин, оборудования, ТМЦ, иного имущества, в том числе путем прямого хищения;</w:t>
            </w:r>
            <w:r>
              <w:rPr>
                <w:rFonts w:eastAsia="Times New Roman"/>
                <w:color w:val="000000"/>
              </w:rPr>
              <w:br/>
              <w:t>использование труда подчиненных работников в личных целях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97105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Руководители структурных подразделений.</w:t>
            </w:r>
            <w:r>
              <w:rPr>
                <w:rFonts w:eastAsia="Times New Roman"/>
                <w:color w:val="000000"/>
              </w:rPr>
              <w:br/>
            </w:r>
            <w:r w:rsidR="00AD60E8">
              <w:rPr>
                <w:rFonts w:eastAsia="Times New Roman"/>
                <w:color w:val="000000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Регламентирование использования служебного и иного транспорта, машин и оборудования, использование труда работников в соответствии с их должностными обязанностями.</w:t>
            </w:r>
            <w:r>
              <w:rPr>
                <w:rFonts w:eastAsia="Times New Roman"/>
                <w:color w:val="000000"/>
              </w:rPr>
              <w:br/>
              <w:t xml:space="preserve">Разъяснение работникам </w:t>
            </w:r>
            <w:r w:rsidR="00AD60E8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 xml:space="preserve"> обязанности незамедлительно сообщить </w:t>
            </w:r>
            <w:r w:rsidR="00AD60E8">
              <w:rPr>
                <w:rFonts w:eastAsia="Times New Roman"/>
                <w:color w:val="000000"/>
              </w:rPr>
              <w:t>руководителю</w:t>
            </w:r>
            <w:r>
              <w:rPr>
                <w:rFonts w:eastAsia="Times New Roman"/>
                <w:color w:val="000000"/>
              </w:rPr>
              <w:t xml:space="preserve"> о склонении их к совершению коррупционного правонарушения, ответственности за совершение коррупционных правонарушений</w:t>
            </w:r>
          </w:p>
        </w:tc>
      </w:tr>
      <w:tr w:rsidR="00C831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AD60E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Работа со служебной информацией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Разглашение, использование в личных (групповых) интересах служебной информации в случае, если она не подлежит разглашению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97105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AD60E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Руководители структурных подразделений.</w:t>
            </w:r>
            <w:r>
              <w:rPr>
                <w:rFonts w:eastAsia="Times New Roman"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Строгое соблюдение выполнения должностными лицами своих обязанностей в части работы со служебной информацией</w:t>
            </w:r>
            <w:r w:rsidR="00AD60E8">
              <w:rPr>
                <w:rFonts w:eastAsia="Times New Roman"/>
                <w:color w:val="000000"/>
              </w:rPr>
              <w:t xml:space="preserve"> в соответствии с </w:t>
            </w:r>
            <w:r w:rsidR="00AD60E8">
              <w:rPr>
                <w:rFonts w:eastAsia="Times New Roman"/>
                <w:color w:val="000000"/>
              </w:rPr>
              <w:lastRenderedPageBreak/>
              <w:t>ЛПА (положения, приказы, распоряжения)</w:t>
            </w:r>
          </w:p>
        </w:tc>
      </w:tr>
      <w:tr w:rsidR="00C831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</w:t>
            </w:r>
            <w:r w:rsidR="00AD60E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Взаимоотношения с должностными лицами в иных организациях, госорганах, правоохранительных органах и др.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Дарение подарков, оказание услуг, оказание предпочтения или обещание иной выгоды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97105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 мере возникновения ситуации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Руководители структурных подразделений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Строгое соблюдение выполнения должностными лицами своих обязанностей</w:t>
            </w:r>
          </w:p>
        </w:tc>
      </w:tr>
      <w:tr w:rsidR="00C831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AD60E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Организация оздоровления работников, проведение спортивных и культурно-массовых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Незаконное, в том числе за вознаграждение, предоставление санаторно-курортных, туристических путевок, абонементов на посещение спортивных учреждений, культурных мероприятий с льготной стоимостью в целях извлечения выгоды для себя или для третьих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97105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Главный бухгалтер.</w:t>
            </w:r>
            <w:r>
              <w:rPr>
                <w:rFonts w:eastAsia="Times New Roman"/>
                <w:color w:val="000000"/>
              </w:rPr>
              <w:br/>
              <w:t>Первичная профсоюзная организация.</w:t>
            </w:r>
            <w:r>
              <w:rPr>
                <w:rFonts w:eastAsia="Times New Roman"/>
                <w:color w:val="000000"/>
              </w:rPr>
              <w:br/>
            </w:r>
            <w:r w:rsidR="00AD60E8">
              <w:rPr>
                <w:rFonts w:eastAsia="Times New Roman"/>
                <w:color w:val="000000"/>
              </w:rPr>
              <w:t>инспектор по кадрам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C54F2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Строгое соблюдение требований коллективного договора.</w:t>
            </w:r>
            <w:r>
              <w:rPr>
                <w:rFonts w:eastAsia="Times New Roman"/>
                <w:color w:val="000000"/>
              </w:rPr>
              <w:br/>
              <w:t>Согласование решений с профсоюзной организацией.</w:t>
            </w:r>
            <w:r>
              <w:rPr>
                <w:rFonts w:eastAsia="Times New Roman"/>
                <w:color w:val="000000"/>
              </w:rPr>
              <w:br/>
              <w:t xml:space="preserve">Разъяснение работникам </w:t>
            </w:r>
            <w:r w:rsidR="00AD60E8">
              <w:rPr>
                <w:rFonts w:eastAsia="Times New Roman"/>
                <w:color w:val="000000"/>
              </w:rPr>
              <w:t>учреждения</w:t>
            </w:r>
            <w:r>
              <w:rPr>
                <w:rFonts w:eastAsia="Times New Roman"/>
                <w:color w:val="000000"/>
              </w:rPr>
              <w:t xml:space="preserve"> обязанности незамедлительно сообщить </w:t>
            </w:r>
            <w:r w:rsidR="00AD60E8">
              <w:rPr>
                <w:rFonts w:eastAsia="Times New Roman"/>
                <w:color w:val="000000"/>
              </w:rPr>
              <w:t>руководителю</w:t>
            </w:r>
            <w:r>
              <w:rPr>
                <w:rFonts w:eastAsia="Times New Roman"/>
                <w:color w:val="000000"/>
              </w:rPr>
              <w:t xml:space="preserve"> о склонении их к совершению коррупционного правонарушения, ответственности за совершение коррупционных правонарушений</w:t>
            </w:r>
          </w:p>
        </w:tc>
      </w:tr>
    </w:tbl>
    <w:p w:rsidR="00BC54F2" w:rsidRDefault="00BC54F2">
      <w:pPr>
        <w:rPr>
          <w:rFonts w:eastAsia="Times New Roman"/>
        </w:rPr>
      </w:pPr>
    </w:p>
    <w:p w:rsidR="00AD60E8" w:rsidRDefault="00AD60E8">
      <w:pPr>
        <w:rPr>
          <w:rFonts w:eastAsia="Times New Roman"/>
        </w:rPr>
      </w:pPr>
    </w:p>
    <w:p w:rsidR="00AD60E8" w:rsidRDefault="00AD60E8">
      <w:pPr>
        <w:rPr>
          <w:rFonts w:eastAsia="Times New Roman"/>
        </w:rPr>
      </w:pPr>
    </w:p>
    <w:p w:rsidR="00AD60E8" w:rsidRDefault="00AD60E8">
      <w:pPr>
        <w:rPr>
          <w:rFonts w:eastAsia="Times New Roman"/>
        </w:rPr>
      </w:pPr>
      <w:r>
        <w:rPr>
          <w:rFonts w:eastAsia="Times New Roman"/>
        </w:rPr>
        <w:tab/>
      </w:r>
    </w:p>
    <w:sectPr w:rsidR="00AD60E8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4B"/>
    <w:rsid w:val="00100C50"/>
    <w:rsid w:val="001805DF"/>
    <w:rsid w:val="00311706"/>
    <w:rsid w:val="00657BBD"/>
    <w:rsid w:val="0069604B"/>
    <w:rsid w:val="00971055"/>
    <w:rsid w:val="00AD60E8"/>
    <w:rsid w:val="00B31ECA"/>
    <w:rsid w:val="00BA461A"/>
    <w:rsid w:val="00BC54F2"/>
    <w:rsid w:val="00C83142"/>
    <w:rsid w:val="00F15DB9"/>
    <w:rsid w:val="00F9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1408"/>
  <w15:docId w15:val="{CCCA3FA3-060B-44F2-B075-145FF705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1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2024-02-20T07:48:00Z</dcterms:created>
  <dcterms:modified xsi:type="dcterms:W3CDTF">2024-02-20T07:48:00Z</dcterms:modified>
</cp:coreProperties>
</file>